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9" w:rsidRDefault="004B60B9" w:rsidP="004B60B9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00"/>
          <w:sz w:val="30"/>
          <w:szCs w:val="30"/>
        </w:rPr>
        <w:t>Информация о специальных условиях для обучения инвалидов и лиц с ограниченными возможностями здоровья, в том числе: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специально оборудованных учебных кабинетах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 - имеется;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библиотек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ах), приспособленных для использования инвалидами и лицами с ограниченными возможностями здоровья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 - имеется;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об обеспечении беспрепятственного доступа в здания образовательной организации - имеется;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специальных условиях питания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специальных условиях охраны здоровь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наличии специальных технических средств обучения коллективного и индивидуального пользования -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 наличии условий для беспрепятственного доступа в общежитие, интернат – нет;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количестве жилых помещений в общежитии, интернате, приспособленных для использования инвалидами и лицами с ограниченными возможностями здоровья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ет;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sz w:val="28"/>
        </w:rPr>
      </w:pPr>
      <w:r w:rsidRPr="004B60B9">
        <w:rPr>
          <w:sz w:val="28"/>
        </w:rPr>
        <w:t xml:space="preserve">о дублировании необходимой для инвалидов звуковой и зрительной информации, а также о наличии надписей, знаков и иной текстовой и </w:t>
      </w:r>
      <w:r w:rsidRPr="004B60B9">
        <w:rPr>
          <w:sz w:val="28"/>
        </w:rPr>
        <w:lastRenderedPageBreak/>
        <w:t>графической информации, выполненных рельефно-точечным шрифтом Брайля</w:t>
      </w:r>
      <w:r>
        <w:rPr>
          <w:sz w:val="28"/>
        </w:rPr>
        <w:t xml:space="preserve"> - нет</w:t>
      </w:r>
      <w:r w:rsidRPr="004B60B9">
        <w:rPr>
          <w:sz w:val="28"/>
        </w:rPr>
        <w:t>;</w:t>
      </w:r>
    </w:p>
    <w:p w:rsid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sz w:val="28"/>
        </w:rPr>
      </w:pPr>
      <w:proofErr w:type="gramStart"/>
      <w:r w:rsidRPr="004B60B9">
        <w:rPr>
          <w:sz w:val="28"/>
        </w:rPr>
        <w:t xml:space="preserve">о допуске и условиях перемещения (нахождения) на объектах Организации отдыха </w:t>
      </w:r>
      <w:proofErr w:type="spellStart"/>
      <w:r w:rsidRPr="004B60B9">
        <w:rPr>
          <w:sz w:val="28"/>
        </w:rPr>
        <w:t>собакипроводника</w:t>
      </w:r>
      <w:proofErr w:type="spellEnd"/>
      <w:r w:rsidRPr="004B60B9">
        <w:rPr>
          <w:sz w:val="28"/>
        </w:rPr>
        <w:t xml:space="preserve">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spellStart"/>
      <w:r w:rsidRPr="004B60B9">
        <w:rPr>
          <w:sz w:val="28"/>
        </w:rPr>
        <w:t>нормативноправовому</w:t>
      </w:r>
      <w:proofErr w:type="spellEnd"/>
      <w:r w:rsidRPr="004B60B9">
        <w:rPr>
          <w:sz w:val="28"/>
        </w:rPr>
        <w:t xml:space="preserve"> регулированию в сфере социальной защиты населения</w:t>
      </w:r>
      <w:r>
        <w:rPr>
          <w:sz w:val="28"/>
        </w:rPr>
        <w:t xml:space="preserve"> – нет;</w:t>
      </w:r>
      <w:proofErr w:type="gramEnd"/>
    </w:p>
    <w:p w:rsidR="004B60B9" w:rsidRPr="004B60B9" w:rsidRDefault="004B60B9" w:rsidP="004B60B9">
      <w:pPr>
        <w:pStyle w:val="consplusnormal"/>
        <w:shd w:val="clear" w:color="auto" w:fill="FFFFFF"/>
        <w:spacing w:before="240" w:beforeAutospacing="0"/>
        <w:ind w:firstLine="540"/>
        <w:jc w:val="both"/>
        <w:rPr>
          <w:rFonts w:ascii="Verdana" w:hAnsi="Verdana"/>
          <w:color w:val="000000"/>
          <w:sz w:val="22"/>
          <w:szCs w:val="16"/>
        </w:rPr>
      </w:pPr>
      <w:r w:rsidRPr="004B60B9">
        <w:rPr>
          <w:sz w:val="28"/>
        </w:rPr>
        <w:t>об условиях для хранения лекарственных препаратов для медицинского применения и специализированных продуктов лечебного питания</w:t>
      </w:r>
      <w:r>
        <w:rPr>
          <w:sz w:val="28"/>
        </w:rPr>
        <w:t xml:space="preserve"> – нет.</w:t>
      </w:r>
    </w:p>
    <w:p w:rsidR="000817E0" w:rsidRDefault="000817E0"/>
    <w:sectPr w:rsidR="000817E0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B9"/>
    <w:rsid w:val="000817E0"/>
    <w:rsid w:val="004B60B9"/>
    <w:rsid w:val="0054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0B9"/>
    <w:rPr>
      <w:i/>
      <w:iCs/>
    </w:rPr>
  </w:style>
  <w:style w:type="paragraph" w:customStyle="1" w:styleId="consplusnormal">
    <w:name w:val="consplusnormal"/>
    <w:basedOn w:val="a"/>
    <w:rsid w:val="004B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2025-05-15T06:48:00Z</dcterms:created>
  <dcterms:modified xsi:type="dcterms:W3CDTF">2025-05-15T06:52:00Z</dcterms:modified>
</cp:coreProperties>
</file>